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57139" w14:textId="77777777" w:rsidR="00521715" w:rsidRPr="00521715" w:rsidRDefault="007C4A4B" w:rsidP="00521715">
      <w:pPr>
        <w:pStyle w:val="Ksztette"/>
        <w:spacing w:after="320"/>
        <w:ind w:right="-284"/>
        <w:jc w:val="center"/>
        <w:rPr>
          <w:b/>
          <w:sz w:val="24"/>
          <w:szCs w:val="24"/>
          <w:u w:val="single"/>
        </w:rPr>
      </w:pPr>
      <w:r w:rsidRPr="006633DE">
        <w:rPr>
          <w:b/>
          <w:sz w:val="24"/>
          <w:szCs w:val="24"/>
          <w:u w:val="single"/>
        </w:rPr>
        <w:t>ÉRTESÍTÉS VEGYSZERES GYOMIRTÁSRÓL</w:t>
      </w:r>
    </w:p>
    <w:p w14:paraId="435289A0" w14:textId="77777777" w:rsidR="008F68DB" w:rsidRDefault="008F68DB" w:rsidP="008F68D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B3A58B" w14:textId="1921DE1C" w:rsidR="008F68DB" w:rsidRPr="008F68DB" w:rsidRDefault="008F68DB" w:rsidP="008F68D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lang w:eastAsia="hu-HU"/>
        </w:rPr>
        <w:t>Tájékoztatjuk Önöket, hogy a MÁV ZRT megkezdi Pécs Területi Igazgatóság vonalhálózatának vegyszeres gyomirtását az alábbiak szerint:</w:t>
      </w:r>
    </w:p>
    <w:p w14:paraId="3EE29692" w14:textId="77777777" w:rsidR="008F68DB" w:rsidRPr="008F68DB" w:rsidRDefault="008F68DB" w:rsidP="008F68D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lang w:eastAsia="hu-HU"/>
        </w:rPr>
        <w:t>Az állomások, megállóhelyek, útátjárók, rálátási háromszögek és vonalszakaszok területeinek permetezése a mellékletben megadott időpontokban történik.</w:t>
      </w:r>
    </w:p>
    <w:p w14:paraId="15B7270C" w14:textId="77777777" w:rsidR="008F68DB" w:rsidRPr="008F68DB" w:rsidRDefault="008F68DB" w:rsidP="008F68D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Unimogok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útvonalterve az időjárás miatt, vagy forgalmi okból módosulhat.</w:t>
      </w:r>
    </w:p>
    <w:p w14:paraId="2E61C031" w14:textId="77777777" w:rsidR="008F68DB" w:rsidRPr="008F68DB" w:rsidRDefault="008F68DB" w:rsidP="008F68D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lang w:eastAsia="hu-HU"/>
        </w:rPr>
        <w:t>A gyomirtásra használt vegyszerek munkaegészségügyi várakozási ideje 0 munkanap ezért a vegyszer felszáradása után a permetezett területeken munka végezhető.</w:t>
      </w:r>
    </w:p>
    <w:p w14:paraId="7716E08E" w14:textId="77777777" w:rsidR="008F68DB" w:rsidRPr="008F68DB" w:rsidRDefault="008F68DB" w:rsidP="008F68DB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lang w:eastAsia="hu-HU"/>
        </w:rPr>
        <w:t>A gyomirtáshoz használt vegyszerkeverékek az alábbi vegyszerek különböző összeállításával készülnek (melyek biztonsági adatlapját elektronikus úton megküldjük):</w:t>
      </w:r>
    </w:p>
    <w:p w14:paraId="0DE40BB9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>FOZÁT 480</w:t>
      </w:r>
      <w:r w:rsidRPr="008F68DB">
        <w:rPr>
          <w:rFonts w:ascii="Times New Roman" w:eastAsia="Times New Roman" w:hAnsi="Times New Roman" w:cs="Times New Roman"/>
          <w:lang w:eastAsia="hu-HU"/>
        </w:rPr>
        <w:t xml:space="preserve"> Hatóanyag: 360 g/l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glifozát-izopropilamin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só, kijuttatott dózis: 5 l/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gyakorlatilag nem mérgező, méhekre nem veszélyes, vízi szervezetekre közepesen veszélyes.</w:t>
      </w:r>
    </w:p>
    <w:p w14:paraId="7115953C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>MEZZO 20 WG</w:t>
      </w:r>
      <w:r w:rsidRPr="008F68DB">
        <w:rPr>
          <w:rFonts w:ascii="Times New Roman" w:eastAsia="Times New Roman" w:hAnsi="Times New Roman" w:cs="Times New Roman"/>
          <w:lang w:eastAsia="hu-HU"/>
        </w:rPr>
        <w:t xml:space="preserve"> Hatóanyag: 200g/kg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metszulfuron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>-metil, dózis 100 g/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méhekre nem veszélyes, vízi szervezetekre kifejezetten veszélyes.</w:t>
      </w:r>
    </w:p>
    <w:p w14:paraId="1A607853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>KYLEO</w:t>
      </w:r>
      <w:r w:rsidRPr="008F68DB">
        <w:rPr>
          <w:rFonts w:ascii="Times New Roman" w:eastAsia="Times New Roman" w:hAnsi="Times New Roman" w:cs="Times New Roman"/>
          <w:lang w:eastAsia="hu-HU"/>
        </w:rPr>
        <w:t xml:space="preserve"> Hatóanyag: 160 g/l 2,4-D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dimetilamin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só + 240 g/l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glifozát-izopropilamin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só, kijuttatott dózis: 4 l/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méhekre nem veszélyes, vízi szervezetekre közepesen veszélyes.</w:t>
      </w:r>
    </w:p>
    <w:p w14:paraId="2727A622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 xml:space="preserve">SUCCESSOR 600 </w:t>
      </w:r>
      <w:r w:rsidRPr="008F68DB">
        <w:rPr>
          <w:rFonts w:ascii="Times New Roman" w:eastAsia="Times New Roman" w:hAnsi="Times New Roman" w:cs="Times New Roman"/>
          <w:lang w:eastAsia="hu-HU"/>
        </w:rPr>
        <w:t>Hatóanyag</w:t>
      </w: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 xml:space="preserve">: </w:t>
      </w:r>
      <w:r w:rsidRPr="008F68DB">
        <w:rPr>
          <w:rFonts w:ascii="Times New Roman" w:eastAsia="Times New Roman" w:hAnsi="Times New Roman" w:cs="Times New Roman"/>
          <w:lang w:eastAsia="hu-HU"/>
        </w:rPr>
        <w:t>600 g/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lpetoxamid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>,</w:t>
      </w: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8F68DB">
        <w:rPr>
          <w:rFonts w:ascii="Times New Roman" w:eastAsia="Times New Roman" w:hAnsi="Times New Roman" w:cs="Times New Roman"/>
          <w:lang w:eastAsia="hu-HU"/>
        </w:rPr>
        <w:t xml:space="preserve">kijuttatott 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dózis :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2 l/ha, munkaegészségügyi várakozási idő 0 nap, méhekre nem veszélyes, vízi szervezetekre kifejezetten veszélyes.</w:t>
      </w:r>
    </w:p>
    <w:p w14:paraId="758B3F1F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 xml:space="preserve">SUCCESSOR T </w:t>
      </w:r>
      <w:r w:rsidRPr="008F68DB">
        <w:rPr>
          <w:rFonts w:ascii="Times New Roman" w:eastAsia="Times New Roman" w:hAnsi="Times New Roman" w:cs="Times New Roman"/>
          <w:lang w:eastAsia="hu-HU"/>
        </w:rPr>
        <w:t>Hatóanyag</w:t>
      </w: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 xml:space="preserve">: </w:t>
      </w:r>
      <w:r w:rsidRPr="008F68DB">
        <w:rPr>
          <w:rFonts w:ascii="Times New Roman" w:eastAsia="Times New Roman" w:hAnsi="Times New Roman" w:cs="Times New Roman"/>
          <w:lang w:eastAsia="hu-HU"/>
        </w:rPr>
        <w:t xml:space="preserve">300 g/l petoxamid+250 g/l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terbutilazin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, kijuttatott 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dózis :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4 l/ha, munkaegészségügyi várakozási idő 0 nap, méhekre nem veszélyes, vízi szervezetekre kifejezetten veszélyes.</w:t>
      </w:r>
    </w:p>
    <w:p w14:paraId="29138103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 xml:space="preserve">DROPMAX </w:t>
      </w:r>
      <w:r w:rsidRPr="008F68DB">
        <w:rPr>
          <w:rFonts w:ascii="Times New Roman" w:eastAsia="Times New Roman" w:hAnsi="Times New Roman" w:cs="Times New Roman"/>
          <w:lang w:eastAsia="hu-HU"/>
        </w:rPr>
        <w:t>Hatóanyag: sztirol-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akrilat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kopolimer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27%,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trisziloxan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15,6%, propilén-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glikol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7,5%, kijuttatott dózis: 0,3 l/ha, munkaegészségügyi várakozási idő 0 nap, gyakorlatilag nem 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mérgező,  méhekre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nem veszélyes, vízi szervezetekre közepesen veszélyes.</w:t>
      </w:r>
    </w:p>
    <w:p w14:paraId="4B61FD96" w14:textId="77777777" w:rsidR="008F68DB" w:rsidRPr="008F68DB" w:rsidRDefault="008F68DB" w:rsidP="008F6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lang w:eastAsia="hu-HU"/>
        </w:rPr>
        <w:t>COLOMBUS EC/MAGELLÁN</w:t>
      </w:r>
      <w:r w:rsidRPr="008F68DB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8F68DB">
        <w:rPr>
          <w:rFonts w:ascii="Times New Roman" w:eastAsia="Times New Roman" w:hAnsi="Times New Roman" w:cs="Times New Roman"/>
          <w:lang w:eastAsia="hu-HU"/>
        </w:rPr>
        <w:t>Hatóanyag :</w:t>
      </w:r>
      <w:proofErr w:type="gramEnd"/>
      <w:r w:rsidRPr="008F68DB">
        <w:rPr>
          <w:rFonts w:ascii="Times New Roman" w:eastAsia="Times New Roman" w:hAnsi="Times New Roman" w:cs="Times New Roman"/>
          <w:lang w:eastAsia="hu-HU"/>
        </w:rPr>
        <w:t xml:space="preserve"> 80 g/l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klopiralid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+ 2,5 g/l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floraszulam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 xml:space="preserve"> + 144 g/l </w:t>
      </w:r>
      <w:proofErr w:type="spellStart"/>
      <w:r w:rsidRPr="008F68DB">
        <w:rPr>
          <w:rFonts w:ascii="Times New Roman" w:eastAsia="Times New Roman" w:hAnsi="Times New Roman" w:cs="Times New Roman"/>
          <w:lang w:eastAsia="hu-HU"/>
        </w:rPr>
        <w:t>fluroxipir-meptil</w:t>
      </w:r>
      <w:proofErr w:type="spellEnd"/>
      <w:r w:rsidRPr="008F68DB">
        <w:rPr>
          <w:rFonts w:ascii="Times New Roman" w:eastAsia="Times New Roman" w:hAnsi="Times New Roman" w:cs="Times New Roman"/>
          <w:lang w:eastAsia="hu-HU"/>
        </w:rPr>
        <w:t>, kijuttatott dózis: 1,5 l/ha, munkaegészségügyi várakozási idő 0 nap, méhekre nem veszélyes, vízi szervezetekre kifejezetten veszélyes.</w:t>
      </w:r>
    </w:p>
    <w:p w14:paraId="27020A9B" w14:textId="77777777" w:rsidR="008F68DB" w:rsidRPr="008F68DB" w:rsidRDefault="008F68DB" w:rsidP="008F6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</w:pPr>
      <w:r w:rsidRPr="008F68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Felhívjuk a figyelmet, hogy a kezelt területen legeltetni, ill. onnan származó takarmánnyal 14 napon belül etetni tilos!</w:t>
      </w:r>
    </w:p>
    <w:p w14:paraId="691EED1D" w14:textId="2AC6CB9E" w:rsidR="008F68DB" w:rsidRPr="008F68DB" w:rsidRDefault="008F68DB" w:rsidP="008F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8DB">
        <w:rPr>
          <w:rFonts w:ascii="Times New Roman" w:eastAsia="Times New Roman" w:hAnsi="Times New Roman" w:cs="Times New Roman"/>
          <w:sz w:val="24"/>
          <w:szCs w:val="24"/>
          <w:lang w:eastAsia="hu-HU"/>
        </w:rPr>
        <w:t> Az augusztus 24-27 közötti időszakra tervezett gyomirtás technikai okok miatt a program végén fog megvalósulni.</w:t>
      </w:r>
    </w:p>
    <w:p w14:paraId="354822B2" w14:textId="0F87845C" w:rsidR="008F68DB" w:rsidRPr="008F68DB" w:rsidRDefault="008F68DB" w:rsidP="008F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67D604" w14:textId="4D731405" w:rsidR="008F68DB" w:rsidRPr="008F68DB" w:rsidRDefault="008F68DB" w:rsidP="008F6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21A979" w14:textId="77777777" w:rsidR="00FF6CB0" w:rsidRDefault="00FF6CB0" w:rsidP="007C4A4B">
      <w:pPr>
        <w:pStyle w:val="Ksztette"/>
        <w:ind w:right="-284"/>
        <w:jc w:val="both"/>
        <w:rPr>
          <w:b/>
          <w:sz w:val="24"/>
          <w:szCs w:val="24"/>
        </w:rPr>
      </w:pPr>
    </w:p>
    <w:p w14:paraId="376F7028" w14:textId="77777777" w:rsidR="007C4A4B" w:rsidRPr="00403997" w:rsidRDefault="007C4A4B" w:rsidP="007C4A4B">
      <w:pPr>
        <w:pStyle w:val="Ksztette"/>
        <w:ind w:right="-284"/>
        <w:jc w:val="both"/>
        <w:rPr>
          <w:b/>
          <w:sz w:val="24"/>
          <w:szCs w:val="24"/>
        </w:rPr>
      </w:pPr>
      <w:r w:rsidRPr="00403997">
        <w:rPr>
          <w:b/>
          <w:sz w:val="24"/>
          <w:szCs w:val="24"/>
        </w:rPr>
        <w:t xml:space="preserve">A gyomirtásra vonatkozó </w:t>
      </w:r>
      <w:r>
        <w:rPr>
          <w:b/>
          <w:sz w:val="24"/>
          <w:szCs w:val="24"/>
        </w:rPr>
        <w:t>szakmai anyagok</w:t>
      </w:r>
      <w:r w:rsidRPr="00403997">
        <w:rPr>
          <w:b/>
          <w:sz w:val="24"/>
          <w:szCs w:val="24"/>
        </w:rPr>
        <w:t xml:space="preserve"> az </w:t>
      </w:r>
      <w:r>
        <w:rPr>
          <w:b/>
          <w:sz w:val="24"/>
          <w:szCs w:val="24"/>
        </w:rPr>
        <w:t>alábbi lin</w:t>
      </w:r>
      <w:r w:rsidR="00E44A5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re kattintva tekinthetők meg:</w:t>
      </w:r>
    </w:p>
    <w:p w14:paraId="492E8945" w14:textId="01C986BF" w:rsidR="007C4A4B" w:rsidRPr="00A871B0" w:rsidRDefault="00044F81" w:rsidP="007C4A4B">
      <w:pPr>
        <w:pStyle w:val="Ksztette"/>
        <w:ind w:right="-284"/>
        <w:jc w:val="both"/>
        <w:rPr>
          <w:bCs/>
          <w:sz w:val="22"/>
          <w:szCs w:val="22"/>
        </w:rPr>
      </w:pPr>
      <w:hyperlink r:id="rId7" w:history="1">
        <w:r w:rsidR="00A871B0" w:rsidRPr="00560ADD">
          <w:rPr>
            <w:rStyle w:val="Hiperhivatkozs"/>
            <w:bCs/>
            <w:sz w:val="22"/>
            <w:szCs w:val="22"/>
          </w:rPr>
          <w:t>MÁV vegyszeres gyomirtás 2020 II.</w:t>
        </w:r>
        <w:r w:rsidR="008D0FF7" w:rsidRPr="00560ADD">
          <w:rPr>
            <w:rStyle w:val="Hiperhivatkozs"/>
            <w:bCs/>
            <w:sz w:val="22"/>
            <w:szCs w:val="22"/>
          </w:rPr>
          <w:t xml:space="preserve"> </w:t>
        </w:r>
        <w:r w:rsidR="00A871B0" w:rsidRPr="00560ADD">
          <w:rPr>
            <w:rStyle w:val="Hiperhivatkozs"/>
            <w:bCs/>
            <w:sz w:val="22"/>
            <w:szCs w:val="22"/>
          </w:rPr>
          <w:t>módosított ütem Pécs Területi Igazgatóság vonalhálóz</w:t>
        </w:r>
        <w:r>
          <w:rPr>
            <w:rStyle w:val="Hiperhivatkozs"/>
            <w:bCs/>
            <w:sz w:val="22"/>
            <w:szCs w:val="22"/>
          </w:rPr>
          <w:t>a</w:t>
        </w:r>
        <w:r w:rsidR="00906372" w:rsidRPr="00560ADD">
          <w:rPr>
            <w:rStyle w:val="Hiperhivatkozs"/>
            <w:bCs/>
            <w:sz w:val="22"/>
            <w:szCs w:val="22"/>
          </w:rPr>
          <w:t>ta</w:t>
        </w:r>
      </w:hyperlink>
    </w:p>
    <w:p w14:paraId="1954F4A2" w14:textId="14705485" w:rsidR="00014643" w:rsidRPr="00014643" w:rsidRDefault="00014643" w:rsidP="00014643">
      <w:pPr>
        <w:spacing w:after="0" w:line="240" w:lineRule="auto"/>
        <w:rPr>
          <w:rFonts w:ascii="Times New Roman" w:hAnsi="Times New Roman" w:cs="Times New Roman"/>
        </w:rPr>
      </w:pPr>
    </w:p>
    <w:sectPr w:rsidR="00014643" w:rsidRPr="00014643" w:rsidSect="003B179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F8B60" w14:textId="77777777" w:rsidR="007C4A4B" w:rsidRDefault="007C4A4B" w:rsidP="007C4A4B">
      <w:pPr>
        <w:spacing w:after="0" w:line="240" w:lineRule="auto"/>
      </w:pPr>
      <w:r>
        <w:separator/>
      </w:r>
    </w:p>
  </w:endnote>
  <w:endnote w:type="continuationSeparator" w:id="0">
    <w:p w14:paraId="45C355B1" w14:textId="77777777" w:rsidR="007C4A4B" w:rsidRDefault="007C4A4B" w:rsidP="007C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B926" w14:textId="77777777" w:rsidR="007C4A4B" w:rsidRDefault="007C4A4B" w:rsidP="007C4A4B">
      <w:pPr>
        <w:spacing w:after="0" w:line="240" w:lineRule="auto"/>
      </w:pPr>
      <w:r>
        <w:separator/>
      </w:r>
    </w:p>
  </w:footnote>
  <w:footnote w:type="continuationSeparator" w:id="0">
    <w:p w14:paraId="0B19F5B0" w14:textId="77777777" w:rsidR="007C4A4B" w:rsidRDefault="007C4A4B" w:rsidP="007C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B383" w14:textId="4C5D6D8C" w:rsidR="008F68DB" w:rsidRDefault="008F68DB" w:rsidP="008F68DB">
    <w:pPr>
      <w:pStyle w:val="lfej"/>
      <w:jc w:val="center"/>
    </w:pPr>
    <w:r w:rsidRPr="008F68DB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374060F6" wp14:editId="3BD493AF">
          <wp:extent cx="1219200" cy="342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819"/>
    <w:multiLevelType w:val="multilevel"/>
    <w:tmpl w:val="A47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B48F4"/>
    <w:multiLevelType w:val="multilevel"/>
    <w:tmpl w:val="1A70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62A44"/>
    <w:multiLevelType w:val="multilevel"/>
    <w:tmpl w:val="7B7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AE1FF9"/>
    <w:multiLevelType w:val="multilevel"/>
    <w:tmpl w:val="B6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B"/>
    <w:rsid w:val="00014643"/>
    <w:rsid w:val="00044F81"/>
    <w:rsid w:val="00150419"/>
    <w:rsid w:val="00232866"/>
    <w:rsid w:val="003B1790"/>
    <w:rsid w:val="00463EC1"/>
    <w:rsid w:val="0046497F"/>
    <w:rsid w:val="004A0D28"/>
    <w:rsid w:val="00521715"/>
    <w:rsid w:val="00541FEB"/>
    <w:rsid w:val="00560ADD"/>
    <w:rsid w:val="00624639"/>
    <w:rsid w:val="00686707"/>
    <w:rsid w:val="006921C8"/>
    <w:rsid w:val="007B4DD4"/>
    <w:rsid w:val="007C4A4B"/>
    <w:rsid w:val="008D0FF7"/>
    <w:rsid w:val="008F68DB"/>
    <w:rsid w:val="00906372"/>
    <w:rsid w:val="0096161B"/>
    <w:rsid w:val="00A871B0"/>
    <w:rsid w:val="00C75746"/>
    <w:rsid w:val="00E44A5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69A3"/>
  <w15:chartTrackingRefBased/>
  <w15:docId w15:val="{7A1D772F-61DA-4F92-9C44-2CDC5F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A4B"/>
  </w:style>
  <w:style w:type="paragraph" w:styleId="llb">
    <w:name w:val="footer"/>
    <w:basedOn w:val="Norml"/>
    <w:link w:val="llbChar"/>
    <w:uiPriority w:val="99"/>
    <w:unhideWhenUsed/>
    <w:rsid w:val="007C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A4B"/>
  </w:style>
  <w:style w:type="paragraph" w:customStyle="1" w:styleId="Ksztette">
    <w:name w:val="Készítette:"/>
    <w:rsid w:val="007C4A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7C4A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4A4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1FEB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3B1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89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gykanizsa.hu/letoltesek/2020-08/215_846_mav_vegyszeres_gyomirtas_2020_ii._modositott_utem_pecs_teruleti_igazgatosag_vonalhalozata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Hári Milán</dc:creator>
  <cp:keywords/>
  <dc:description/>
  <cp:lastModifiedBy>Hári Milán</cp:lastModifiedBy>
  <cp:revision>7</cp:revision>
  <dcterms:created xsi:type="dcterms:W3CDTF">2020-08-31T06:07:00Z</dcterms:created>
  <dcterms:modified xsi:type="dcterms:W3CDTF">2020-08-31T06:18:00Z</dcterms:modified>
</cp:coreProperties>
</file>