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ED8" w:rsidRPr="00A10ED8" w:rsidRDefault="00A10ED8" w:rsidP="00A10ED8">
      <w:pPr>
        <w:widowControl w:val="0"/>
        <w:tabs>
          <w:tab w:val="left" w:pos="-148"/>
          <w:tab w:val="left" w:pos="-76"/>
        </w:tabs>
        <w:spacing w:after="0" w:line="240" w:lineRule="auto"/>
        <w:jc w:val="both"/>
        <w:rPr>
          <w:rFonts w:ascii="Arial" w:eastAsia="Times New Roman" w:hAnsi="Arial" w:cs="Times New Roman"/>
          <w:b/>
          <w:snapToGrid w:val="0"/>
          <w:szCs w:val="20"/>
          <w:lang w:eastAsia="hu-HU"/>
        </w:rPr>
      </w:pPr>
      <w:bookmarkStart w:id="0" w:name="_GoBack"/>
      <w:bookmarkEnd w:id="0"/>
      <w:r w:rsidRPr="00A10ED8">
        <w:rPr>
          <w:rFonts w:ascii="Arial" w:eastAsia="Times New Roman" w:hAnsi="Arial" w:cs="Times New Roman"/>
          <w:b/>
          <w:snapToGrid w:val="0"/>
          <w:szCs w:val="20"/>
          <w:lang w:eastAsia="hu-HU"/>
        </w:rPr>
        <w:t>Lakásfenntartási hozzájárulás</w:t>
      </w:r>
    </w:p>
    <w:p w:rsidR="00A10ED8" w:rsidRPr="00A10ED8" w:rsidRDefault="00A10ED8" w:rsidP="00A10ED8">
      <w:pPr>
        <w:widowControl w:val="0"/>
        <w:tabs>
          <w:tab w:val="left" w:pos="-148"/>
          <w:tab w:val="left" w:pos="-76"/>
        </w:tabs>
        <w:spacing w:after="0" w:line="240" w:lineRule="auto"/>
        <w:ind w:left="504"/>
        <w:jc w:val="both"/>
        <w:rPr>
          <w:rFonts w:ascii="Arial" w:eastAsia="Times New Roman" w:hAnsi="Arial" w:cs="Times New Roman"/>
          <w:snapToGrid w:val="0"/>
          <w:szCs w:val="20"/>
          <w:lang w:eastAsia="hu-HU"/>
        </w:rPr>
      </w:pPr>
    </w:p>
    <w:p w:rsidR="00A10ED8" w:rsidRPr="00A10ED8" w:rsidRDefault="00A10ED8" w:rsidP="00A10ED8">
      <w:pPr>
        <w:spacing w:line="240" w:lineRule="auto"/>
        <w:jc w:val="both"/>
        <w:rPr>
          <w:rFonts w:ascii="Arial" w:hAnsi="Arial"/>
          <w:snapToGrid w:val="0"/>
        </w:rPr>
      </w:pPr>
      <w:r w:rsidRPr="00A10ED8">
        <w:rPr>
          <w:rFonts w:ascii="Arial" w:hAnsi="Arial"/>
          <w:snapToGrid w:val="0"/>
        </w:rPr>
        <w:t>(1) A lakásfenntartási hozzájárulás a szociálisan rászoruló háztartások részére a háztartás tagjai által lakott lakás fenntartásával kapcsolatos rendszeres kiadásaik viseléséhez nyújtott hozzájárulás, amely a közös költséghez, villanyáram-, a gázfogyasztás, a víz- és csatornahasználathoz, a szemétszállítás díjához, valamint a lakbérhez kerül megállapításra.</w:t>
      </w:r>
    </w:p>
    <w:p w:rsidR="00A10ED8" w:rsidRPr="00A10ED8" w:rsidRDefault="00A10ED8" w:rsidP="00A10ED8">
      <w:pPr>
        <w:widowControl w:val="0"/>
        <w:tabs>
          <w:tab w:val="left" w:pos="-148"/>
        </w:tabs>
        <w:spacing w:after="0" w:line="240" w:lineRule="auto"/>
        <w:jc w:val="both"/>
        <w:rPr>
          <w:rFonts w:ascii="Arial" w:eastAsia="Times New Roman" w:hAnsi="Arial" w:cs="Times New Roman"/>
          <w:snapToGrid w:val="0"/>
          <w:szCs w:val="20"/>
          <w:lang w:eastAsia="hu-HU"/>
        </w:rPr>
      </w:pPr>
    </w:p>
    <w:p w:rsidR="00A10ED8" w:rsidRPr="00A10ED8" w:rsidRDefault="00A10ED8" w:rsidP="00A10ED8">
      <w:pPr>
        <w:widowControl w:val="0"/>
        <w:tabs>
          <w:tab w:val="left" w:pos="-148"/>
        </w:tabs>
        <w:spacing w:after="0" w:line="240" w:lineRule="auto"/>
        <w:jc w:val="both"/>
        <w:rPr>
          <w:rFonts w:ascii="Arial" w:eastAsia="Times New Roman" w:hAnsi="Arial" w:cs="Times New Roman"/>
          <w:snapToGrid w:val="0"/>
          <w:szCs w:val="20"/>
          <w:lang w:eastAsia="hu-HU"/>
        </w:rPr>
      </w:pPr>
      <w:r w:rsidRPr="00A10ED8">
        <w:rPr>
          <w:rFonts w:ascii="Arial" w:eastAsia="Times New Roman" w:hAnsi="Arial" w:cs="Times New Roman"/>
          <w:snapToGrid w:val="0"/>
          <w:szCs w:val="20"/>
          <w:lang w:eastAsia="hu-HU"/>
        </w:rPr>
        <w:t>(2) A lakásfenntartási hozzájárulást természetbeni szociális ellátás formájában, és a lakásfenntartással összefüggő azon rendszeres kiadásokhoz kell nyújtani, amelyek megfizetésének elmaradása a kérelmező lakhatását a legnagyobb mértékben veszélyezteti.</w:t>
      </w:r>
    </w:p>
    <w:p w:rsidR="00A10ED8" w:rsidRPr="00A10ED8" w:rsidRDefault="00A10ED8" w:rsidP="00A10ED8">
      <w:pPr>
        <w:widowControl w:val="0"/>
        <w:tabs>
          <w:tab w:val="left" w:pos="-148"/>
        </w:tabs>
        <w:spacing w:after="0" w:line="240" w:lineRule="auto"/>
        <w:jc w:val="both"/>
        <w:rPr>
          <w:rFonts w:ascii="Arial" w:eastAsia="Times New Roman" w:hAnsi="Arial" w:cs="Times New Roman"/>
          <w:snapToGrid w:val="0"/>
          <w:szCs w:val="20"/>
          <w:lang w:eastAsia="hu-HU"/>
        </w:rPr>
      </w:pPr>
    </w:p>
    <w:p w:rsidR="00A10ED8" w:rsidRPr="00A10ED8" w:rsidRDefault="00A10ED8" w:rsidP="00A10ED8">
      <w:pPr>
        <w:spacing w:line="240" w:lineRule="auto"/>
        <w:rPr>
          <w:rFonts w:ascii="Arial" w:hAnsi="Arial"/>
          <w:snapToGrid w:val="0"/>
        </w:rPr>
      </w:pPr>
      <w:r w:rsidRPr="00A10ED8">
        <w:rPr>
          <w:rFonts w:ascii="Arial" w:hAnsi="Arial"/>
          <w:snapToGrid w:val="0"/>
        </w:rPr>
        <w:t xml:space="preserve">(3) Lakásfenntartási hozzájárulásra jogosult az a személy  </w:t>
      </w:r>
    </w:p>
    <w:p w:rsidR="00A10ED8" w:rsidRPr="00A10ED8" w:rsidRDefault="00A10ED8" w:rsidP="00A10ED8">
      <w:pPr>
        <w:numPr>
          <w:ilvl w:val="0"/>
          <w:numId w:val="8"/>
        </w:numPr>
        <w:spacing w:after="0" w:line="240" w:lineRule="auto"/>
        <w:ind w:left="426" w:hanging="426"/>
        <w:rPr>
          <w:rFonts w:ascii="Arial" w:hAnsi="Arial"/>
          <w:snapToGrid w:val="0"/>
        </w:rPr>
      </w:pPr>
      <w:r w:rsidRPr="00A10ED8">
        <w:rPr>
          <w:rFonts w:ascii="Arial" w:hAnsi="Arial"/>
          <w:snapToGrid w:val="0"/>
        </w:rPr>
        <w:t xml:space="preserve">akinek a háztartásában az egy főre jutó havi jövedelem </w:t>
      </w:r>
    </w:p>
    <w:p w:rsidR="00A10ED8" w:rsidRPr="00A10ED8" w:rsidRDefault="00A10ED8" w:rsidP="00A10ED8">
      <w:pPr>
        <w:spacing w:line="240" w:lineRule="auto"/>
        <w:ind w:left="349"/>
        <w:jc w:val="both"/>
        <w:rPr>
          <w:rFonts w:ascii="Arial" w:hAnsi="Arial"/>
        </w:rPr>
      </w:pPr>
      <w:proofErr w:type="spellStart"/>
      <w:r w:rsidRPr="00A10ED8">
        <w:rPr>
          <w:rFonts w:ascii="Arial" w:hAnsi="Arial"/>
        </w:rPr>
        <w:t>aa</w:t>
      </w:r>
      <w:proofErr w:type="spellEnd"/>
      <w:r w:rsidRPr="00A10ED8">
        <w:rPr>
          <w:rFonts w:ascii="Arial" w:hAnsi="Arial"/>
        </w:rPr>
        <w:t xml:space="preserve">) egyszemélyes háztartás esetén nem haladja meg a nyugdíjminimum 290%-át, </w:t>
      </w:r>
    </w:p>
    <w:p w:rsidR="00A10ED8" w:rsidRPr="00A10ED8" w:rsidRDefault="00A10ED8" w:rsidP="00A10ED8">
      <w:pPr>
        <w:spacing w:line="240" w:lineRule="auto"/>
        <w:ind w:left="349"/>
        <w:jc w:val="both"/>
        <w:rPr>
          <w:rFonts w:ascii="Arial" w:hAnsi="Arial"/>
        </w:rPr>
      </w:pPr>
      <w:r w:rsidRPr="00A10ED8">
        <w:rPr>
          <w:rFonts w:ascii="Arial" w:hAnsi="Arial"/>
        </w:rPr>
        <w:t xml:space="preserve">ab) kétszemélyes háztartás esetén nem haladja meg a nyugdíjminimum 280%-át, </w:t>
      </w:r>
    </w:p>
    <w:p w:rsidR="00A10ED8" w:rsidRPr="00A10ED8" w:rsidRDefault="00A10ED8" w:rsidP="00A10ED8">
      <w:pPr>
        <w:spacing w:line="240" w:lineRule="auto"/>
        <w:ind w:left="349"/>
        <w:rPr>
          <w:rFonts w:ascii="Arial" w:hAnsi="Arial"/>
          <w:b/>
          <w:u w:val="single"/>
        </w:rPr>
      </w:pPr>
      <w:proofErr w:type="spellStart"/>
      <w:r w:rsidRPr="00A10ED8">
        <w:rPr>
          <w:rFonts w:ascii="Arial" w:hAnsi="Arial"/>
        </w:rPr>
        <w:t>ac</w:t>
      </w:r>
      <w:proofErr w:type="spellEnd"/>
      <w:r w:rsidRPr="00A10ED8">
        <w:rPr>
          <w:rFonts w:ascii="Arial" w:hAnsi="Arial"/>
        </w:rPr>
        <w:t xml:space="preserve">) három-, vagy többszemélyes háztartás esetén nem haladja meg a nyugdíjminimum 200%-át, feltéve, hogy a háztartás igazolt havi lakásfenntartási költsége a háztartás havi összjövedelmének 30 %-át meghaladja, és a háztartás tagjainak vagyona nincs, vagy </w:t>
      </w:r>
    </w:p>
    <w:p w:rsidR="00A10ED8" w:rsidRPr="00A10ED8" w:rsidRDefault="00A10ED8" w:rsidP="00A10ED8">
      <w:pPr>
        <w:numPr>
          <w:ilvl w:val="0"/>
          <w:numId w:val="8"/>
        </w:numPr>
        <w:spacing w:after="0" w:line="240" w:lineRule="auto"/>
        <w:ind w:left="349"/>
        <w:jc w:val="both"/>
        <w:rPr>
          <w:rFonts w:ascii="Arial" w:hAnsi="Arial"/>
        </w:rPr>
      </w:pPr>
      <w:r w:rsidRPr="00A10ED8">
        <w:rPr>
          <w:rFonts w:ascii="Arial" w:hAnsi="Arial"/>
        </w:rPr>
        <w:t>aki hátralékkezelési hozzájárulásban részesül, a hátralékkezelési hozzájárulás folyósításának időtartamára.</w:t>
      </w:r>
    </w:p>
    <w:p w:rsidR="00A10ED8" w:rsidRPr="00A10ED8" w:rsidRDefault="00A10ED8" w:rsidP="00A10ED8">
      <w:pPr>
        <w:spacing w:line="240" w:lineRule="auto"/>
        <w:rPr>
          <w:rFonts w:ascii="Arial" w:hAnsi="Arial"/>
          <w:snapToGrid w:val="0"/>
        </w:rPr>
      </w:pPr>
    </w:p>
    <w:p w:rsidR="00A10ED8" w:rsidRPr="00A10ED8" w:rsidRDefault="00A10ED8" w:rsidP="00A10ED8">
      <w:pPr>
        <w:spacing w:line="240" w:lineRule="auto"/>
        <w:rPr>
          <w:rFonts w:ascii="Arial" w:hAnsi="Arial"/>
          <w:snapToGrid w:val="0"/>
        </w:rPr>
      </w:pPr>
      <w:r w:rsidRPr="00A10ED8">
        <w:rPr>
          <w:rFonts w:ascii="Arial" w:hAnsi="Arial"/>
          <w:snapToGrid w:val="0"/>
        </w:rPr>
        <w:t xml:space="preserve">(4) A (3) bekezdés alkalmazásában lakásfenntartási költségnek minősül, a lakhatási költségek körébe tartozó kifizetett </w:t>
      </w:r>
    </w:p>
    <w:p w:rsidR="00A10ED8" w:rsidRPr="00A10ED8" w:rsidRDefault="00A10ED8" w:rsidP="00A10ED8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</w:rPr>
      </w:pPr>
      <w:r w:rsidRPr="00A10ED8">
        <w:rPr>
          <w:rFonts w:ascii="Arial" w:hAnsi="Arial"/>
        </w:rPr>
        <w:t>közüzemi díj (PB-gázpalack-, vezetékes gáz-, villanyáram-, víz- és csatornahasználati díj, szemétszállítás díja),</w:t>
      </w:r>
    </w:p>
    <w:p w:rsidR="00A10ED8" w:rsidRPr="00A10ED8" w:rsidRDefault="00A10ED8" w:rsidP="00A10ED8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</w:rPr>
      </w:pPr>
      <w:r w:rsidRPr="00A10ED8">
        <w:rPr>
          <w:rFonts w:ascii="Arial" w:hAnsi="Arial"/>
        </w:rPr>
        <w:t>lakbér, lakáshasználati díj,</w:t>
      </w:r>
    </w:p>
    <w:p w:rsidR="00A10ED8" w:rsidRPr="00A10ED8" w:rsidRDefault="00A10ED8" w:rsidP="00A10ED8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</w:rPr>
      </w:pPr>
      <w:r w:rsidRPr="00A10ED8">
        <w:rPr>
          <w:rFonts w:ascii="Arial" w:hAnsi="Arial"/>
        </w:rPr>
        <w:t xml:space="preserve">közös költség, </w:t>
      </w:r>
    </w:p>
    <w:p w:rsidR="00A10ED8" w:rsidRPr="00A10ED8" w:rsidRDefault="00A10ED8" w:rsidP="00A10ED8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</w:rPr>
      </w:pPr>
      <w:r w:rsidRPr="00A10ED8">
        <w:rPr>
          <w:rFonts w:ascii="Arial" w:hAnsi="Arial"/>
        </w:rPr>
        <w:t xml:space="preserve">lakáscélú pénzintézeti kölcsön törlesztés, </w:t>
      </w:r>
    </w:p>
    <w:p w:rsidR="00A10ED8" w:rsidRPr="00A10ED8" w:rsidRDefault="00A10ED8" w:rsidP="00A10ED8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</w:rPr>
      </w:pPr>
      <w:r w:rsidRPr="00A10ED8">
        <w:rPr>
          <w:rFonts w:ascii="Arial" w:hAnsi="Arial"/>
        </w:rPr>
        <w:t>albérleti díj,</w:t>
      </w:r>
    </w:p>
    <w:p w:rsidR="00A10ED8" w:rsidRPr="00A10ED8" w:rsidRDefault="00A10ED8" w:rsidP="00A10ED8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</w:rPr>
      </w:pPr>
      <w:r w:rsidRPr="00A10ED8">
        <w:rPr>
          <w:rFonts w:ascii="Arial" w:hAnsi="Arial"/>
        </w:rPr>
        <w:t>lakásbiztosítás díja,</w:t>
      </w:r>
    </w:p>
    <w:p w:rsidR="00A10ED8" w:rsidRPr="00A10ED8" w:rsidRDefault="00A10ED8" w:rsidP="00A10ED8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</w:rPr>
      </w:pPr>
      <w:r w:rsidRPr="00A10ED8">
        <w:rPr>
          <w:rFonts w:ascii="Arial" w:hAnsi="Arial"/>
        </w:rPr>
        <w:t>TV-, Internet előfizetés díja (maximum 5.000,- Ft erejéig).</w:t>
      </w:r>
    </w:p>
    <w:p w:rsidR="00A10ED8" w:rsidRPr="00A10ED8" w:rsidRDefault="00A10ED8" w:rsidP="00A10ED8">
      <w:pPr>
        <w:spacing w:line="240" w:lineRule="auto"/>
        <w:jc w:val="both"/>
        <w:rPr>
          <w:rFonts w:ascii="Arial" w:hAnsi="Arial"/>
        </w:rPr>
      </w:pPr>
    </w:p>
    <w:p w:rsidR="00A10ED8" w:rsidRPr="00A10ED8" w:rsidRDefault="00A10ED8" w:rsidP="00A10ED8">
      <w:pPr>
        <w:spacing w:line="240" w:lineRule="auto"/>
        <w:jc w:val="both"/>
        <w:rPr>
          <w:rFonts w:ascii="Arial" w:hAnsi="Arial"/>
        </w:rPr>
      </w:pPr>
      <w:r w:rsidRPr="00A10ED8">
        <w:rPr>
          <w:rFonts w:ascii="Arial" w:hAnsi="Arial"/>
        </w:rPr>
        <w:t>(5) A lakásfenntartási hozzájárulás esetén a kérelmező által lakott lakás nagysága nem haladhatja meg a 100 m</w:t>
      </w:r>
      <w:r w:rsidRPr="00A10ED8">
        <w:rPr>
          <w:rFonts w:ascii="Arial" w:hAnsi="Arial"/>
          <w:vertAlign w:val="superscript"/>
        </w:rPr>
        <w:t>2</w:t>
      </w:r>
      <w:r w:rsidRPr="00A10ED8">
        <w:rPr>
          <w:rFonts w:ascii="Arial" w:hAnsi="Arial"/>
        </w:rPr>
        <w:t>-t.</w:t>
      </w:r>
    </w:p>
    <w:p w:rsidR="00A10ED8" w:rsidRPr="00A10ED8" w:rsidRDefault="00A10ED8" w:rsidP="00A10ED8">
      <w:pPr>
        <w:spacing w:line="240" w:lineRule="auto"/>
        <w:jc w:val="both"/>
        <w:rPr>
          <w:rFonts w:ascii="Arial" w:hAnsi="Arial"/>
        </w:rPr>
      </w:pPr>
      <w:r w:rsidRPr="00A10ED8">
        <w:rPr>
          <w:rFonts w:ascii="Arial" w:hAnsi="Arial"/>
        </w:rPr>
        <w:t>(6) A lakásfenntartási hozzájárulás egy hónapra jutó összege az igazolt lakásfenntartási költség összege, de legfeljebb</w:t>
      </w:r>
    </w:p>
    <w:p w:rsidR="00A10ED8" w:rsidRPr="00A10ED8" w:rsidRDefault="00A10ED8" w:rsidP="00A10ED8">
      <w:pPr>
        <w:numPr>
          <w:ilvl w:val="0"/>
          <w:numId w:val="4"/>
        </w:numPr>
        <w:spacing w:after="0" w:line="240" w:lineRule="auto"/>
        <w:jc w:val="both"/>
        <w:rPr>
          <w:rFonts w:ascii="Arial" w:hAnsi="Arial"/>
        </w:rPr>
      </w:pPr>
      <w:r w:rsidRPr="00A10ED8">
        <w:rPr>
          <w:rFonts w:ascii="Arial" w:hAnsi="Arial"/>
        </w:rPr>
        <w:t xml:space="preserve">a (3) bekezdés </w:t>
      </w:r>
      <w:proofErr w:type="spellStart"/>
      <w:r w:rsidRPr="00A10ED8">
        <w:rPr>
          <w:rFonts w:ascii="Arial" w:hAnsi="Arial"/>
        </w:rPr>
        <w:t>aa</w:t>
      </w:r>
      <w:proofErr w:type="spellEnd"/>
      <w:r w:rsidRPr="00A10ED8">
        <w:rPr>
          <w:rFonts w:ascii="Arial" w:hAnsi="Arial"/>
        </w:rPr>
        <w:t xml:space="preserve">) pontja alapján a nyugdíjminimum 290%-át meg nem haladó, egy főre jutó jövedelem esetén 6.000,- Ft, </w:t>
      </w:r>
    </w:p>
    <w:p w:rsidR="00A10ED8" w:rsidRPr="00A10ED8" w:rsidRDefault="00A10ED8" w:rsidP="00A10ED8">
      <w:pPr>
        <w:numPr>
          <w:ilvl w:val="0"/>
          <w:numId w:val="4"/>
        </w:numPr>
        <w:spacing w:after="0" w:line="240" w:lineRule="auto"/>
        <w:jc w:val="both"/>
        <w:rPr>
          <w:rFonts w:ascii="Arial" w:hAnsi="Arial"/>
        </w:rPr>
      </w:pPr>
      <w:r w:rsidRPr="00A10ED8">
        <w:rPr>
          <w:rFonts w:ascii="Arial" w:hAnsi="Arial"/>
        </w:rPr>
        <w:t xml:space="preserve">a (3) bekezdés ab) pontja alapján a nyugdíjminimum 280%-át meg nem haladó egy főre jutó jövedelem esetén 6.000,- Ft, </w:t>
      </w:r>
    </w:p>
    <w:p w:rsidR="00A10ED8" w:rsidRPr="00A10ED8" w:rsidRDefault="00A10ED8" w:rsidP="00A10ED8">
      <w:pPr>
        <w:numPr>
          <w:ilvl w:val="0"/>
          <w:numId w:val="4"/>
        </w:numPr>
        <w:spacing w:after="0" w:line="240" w:lineRule="auto"/>
        <w:jc w:val="both"/>
        <w:rPr>
          <w:rFonts w:ascii="Arial" w:hAnsi="Arial"/>
        </w:rPr>
      </w:pPr>
      <w:r w:rsidRPr="00A10ED8">
        <w:rPr>
          <w:rFonts w:ascii="Arial" w:hAnsi="Arial"/>
        </w:rPr>
        <w:t xml:space="preserve">a (3) bekezdés </w:t>
      </w:r>
      <w:proofErr w:type="spellStart"/>
      <w:r w:rsidRPr="00A10ED8">
        <w:rPr>
          <w:rFonts w:ascii="Arial" w:hAnsi="Arial"/>
        </w:rPr>
        <w:t>ac</w:t>
      </w:r>
      <w:proofErr w:type="spellEnd"/>
      <w:r w:rsidRPr="00A10ED8">
        <w:rPr>
          <w:rFonts w:ascii="Arial" w:hAnsi="Arial"/>
        </w:rPr>
        <w:t xml:space="preserve">) pontja alapján a nyugdíjminimum 200%-át meg nem haladó egy főre jutó jövedelem esetén 8.000,- Ft, </w:t>
      </w:r>
    </w:p>
    <w:p w:rsidR="00A10ED8" w:rsidRPr="00A10ED8" w:rsidRDefault="00A10ED8" w:rsidP="00A10ED8">
      <w:pPr>
        <w:widowControl w:val="0"/>
        <w:tabs>
          <w:tab w:val="left" w:pos="-148"/>
          <w:tab w:val="left" w:pos="-76"/>
        </w:tabs>
        <w:spacing w:after="0" w:line="240" w:lineRule="auto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A10ED8">
        <w:rPr>
          <w:rFonts w:ascii="Arial" w:eastAsia="Times New Roman" w:hAnsi="Arial" w:cs="Times New Roman"/>
          <w:szCs w:val="20"/>
          <w:lang w:eastAsia="hu-HU"/>
        </w:rPr>
        <w:t>de nem haladhatja meg az Szt. 45.§ (7) bekezdésében foglalt összegnek és a jogosult részére folyósított más rendszeres települési támogatás havi összegének a különbözetét.</w:t>
      </w:r>
    </w:p>
    <w:p w:rsidR="00A10ED8" w:rsidRPr="00A10ED8" w:rsidRDefault="00A10ED8" w:rsidP="00A10ED8">
      <w:pPr>
        <w:spacing w:line="240" w:lineRule="auto"/>
        <w:jc w:val="both"/>
        <w:rPr>
          <w:rFonts w:ascii="Arial" w:hAnsi="Arial"/>
          <w:snapToGrid w:val="0"/>
        </w:rPr>
      </w:pPr>
    </w:p>
    <w:p w:rsidR="00A10ED8" w:rsidRPr="00A10ED8" w:rsidRDefault="00A10ED8" w:rsidP="00A10ED8">
      <w:pPr>
        <w:spacing w:line="240" w:lineRule="auto"/>
        <w:jc w:val="both"/>
        <w:rPr>
          <w:rFonts w:ascii="Arial" w:hAnsi="Arial"/>
        </w:rPr>
      </w:pPr>
      <w:r w:rsidRPr="00A10ED8">
        <w:rPr>
          <w:rFonts w:ascii="Arial" w:hAnsi="Arial"/>
        </w:rPr>
        <w:t>(7) A lakásfenntartási hozzájárulást egy évre – a hátralékkezelési hozzájárulás időtartamára nyújtott hozzájárulás kivételével – kell megállapítani.</w:t>
      </w:r>
    </w:p>
    <w:p w:rsidR="00A10ED8" w:rsidRPr="00A10ED8" w:rsidRDefault="00A10ED8" w:rsidP="00A10ED8">
      <w:pPr>
        <w:spacing w:line="240" w:lineRule="auto"/>
        <w:jc w:val="both"/>
        <w:rPr>
          <w:rFonts w:ascii="Arial" w:hAnsi="Arial"/>
        </w:rPr>
      </w:pPr>
      <w:r w:rsidRPr="00A10ED8">
        <w:rPr>
          <w:rFonts w:ascii="Arial" w:hAnsi="Arial"/>
        </w:rPr>
        <w:lastRenderedPageBreak/>
        <w:t>(7a) A (3) bekezdés b) pontja szerinti lakásfenntartási hozzájárulást a hátralékkezelési hozzájárulás időpontjától, érvényes lakásfenntartási hozzájárulás esetén a jogosultság megszűnését követő hó 1. napjától kell megállapítani.</w:t>
      </w:r>
    </w:p>
    <w:p w:rsidR="00A10ED8" w:rsidRPr="00A10ED8" w:rsidRDefault="00A10ED8" w:rsidP="00A10ED8">
      <w:pPr>
        <w:spacing w:line="240" w:lineRule="auto"/>
        <w:jc w:val="both"/>
        <w:rPr>
          <w:rFonts w:ascii="Arial" w:hAnsi="Arial"/>
        </w:rPr>
      </w:pPr>
      <w:r w:rsidRPr="00A10ED8">
        <w:rPr>
          <w:rFonts w:ascii="Arial" w:hAnsi="Arial"/>
        </w:rPr>
        <w:t>(8) Lakásfenntartási hozzájárulás ugyanazon lakásra csak egy jogosultnak állapítható meg, függetlenül a lakásban élő személyek és háztartások számától.</w:t>
      </w:r>
    </w:p>
    <w:p w:rsidR="00A10ED8" w:rsidRPr="00A10ED8" w:rsidRDefault="00A10ED8" w:rsidP="00A10ED8">
      <w:pPr>
        <w:spacing w:line="240" w:lineRule="auto"/>
        <w:jc w:val="both"/>
        <w:rPr>
          <w:rFonts w:ascii="Arial" w:hAnsi="Arial"/>
        </w:rPr>
      </w:pPr>
      <w:r w:rsidRPr="00A10ED8">
        <w:rPr>
          <w:rFonts w:ascii="Arial" w:hAnsi="Arial"/>
        </w:rPr>
        <w:t>(9) Az (8) bekezdés alkalmazásában külön lakásnak kell tekinteni a társbérletet, az albérletet és a jogerős bírói határozattal megosztott lakás lakrészeit.</w:t>
      </w:r>
    </w:p>
    <w:p w:rsidR="00A10ED8" w:rsidRPr="00A10ED8" w:rsidRDefault="00A10ED8" w:rsidP="00A10ED8">
      <w:pPr>
        <w:spacing w:after="120" w:line="240" w:lineRule="auto"/>
        <w:jc w:val="both"/>
        <w:rPr>
          <w:rFonts w:ascii="Arial" w:hAnsi="Arial" w:cs="Arial"/>
          <w:szCs w:val="16"/>
        </w:rPr>
      </w:pPr>
      <w:r w:rsidRPr="00A10ED8">
        <w:rPr>
          <w:rFonts w:ascii="Arial" w:hAnsi="Arial" w:cs="Arial"/>
          <w:szCs w:val="16"/>
        </w:rPr>
        <w:t>(10) Nem állapítható meg – a hátralékkezelési hozzájárulásban részesülő kivételével – a lakásfenntartási hozzájárulás, ha a kérelmező vagy háztartásának tagja részére a tárgyévben, tűzifa hozzájárulás címén rendkívüli települési támogatás került megállapításra.</w:t>
      </w:r>
    </w:p>
    <w:p w:rsidR="00A10ED8" w:rsidRPr="00A10ED8" w:rsidRDefault="00A10ED8" w:rsidP="00A10ED8">
      <w:pPr>
        <w:spacing w:line="240" w:lineRule="auto"/>
        <w:jc w:val="both"/>
        <w:rPr>
          <w:rFonts w:ascii="Arial" w:hAnsi="Arial"/>
        </w:rPr>
      </w:pPr>
      <w:r w:rsidRPr="00A10ED8">
        <w:rPr>
          <w:rFonts w:ascii="Arial" w:hAnsi="Arial"/>
        </w:rPr>
        <w:t xml:space="preserve">(11) A lakásfenntartási hozzájárulás tovább nem folyósítható, és a hozzájárulásra való jogosultságot meg kell szüntetni, ha </w:t>
      </w:r>
    </w:p>
    <w:p w:rsidR="00A10ED8" w:rsidRPr="00A10ED8" w:rsidRDefault="00A10ED8" w:rsidP="00A10ED8">
      <w:pPr>
        <w:numPr>
          <w:ilvl w:val="0"/>
          <w:numId w:val="5"/>
        </w:numPr>
        <w:spacing w:after="0" w:line="240" w:lineRule="auto"/>
        <w:jc w:val="both"/>
        <w:rPr>
          <w:rFonts w:ascii="Arial" w:hAnsi="Arial"/>
        </w:rPr>
      </w:pPr>
      <w:r w:rsidRPr="00A10ED8">
        <w:rPr>
          <w:rFonts w:ascii="Arial" w:hAnsi="Arial"/>
        </w:rPr>
        <w:t xml:space="preserve">a lakásfenntartási hozzájárulásban részesülő személy lakcíme a támogatás folyósításának időtartama alatt megváltozik, </w:t>
      </w:r>
    </w:p>
    <w:p w:rsidR="00A10ED8" w:rsidRPr="00A10ED8" w:rsidRDefault="00A10ED8" w:rsidP="00A10ED8">
      <w:pPr>
        <w:numPr>
          <w:ilvl w:val="0"/>
          <w:numId w:val="5"/>
        </w:numPr>
        <w:spacing w:after="0" w:line="240" w:lineRule="auto"/>
        <w:jc w:val="both"/>
        <w:rPr>
          <w:rFonts w:ascii="Arial" w:hAnsi="Arial"/>
        </w:rPr>
      </w:pPr>
      <w:r w:rsidRPr="00A10ED8">
        <w:rPr>
          <w:rFonts w:ascii="Arial" w:hAnsi="Arial"/>
        </w:rPr>
        <w:t xml:space="preserve">a jogosult a hozzájárulás megszüntetését kéri, </w:t>
      </w:r>
    </w:p>
    <w:p w:rsidR="00A10ED8" w:rsidRPr="00A10ED8" w:rsidRDefault="00A10ED8" w:rsidP="00A10ED8">
      <w:pPr>
        <w:numPr>
          <w:ilvl w:val="0"/>
          <w:numId w:val="5"/>
        </w:numPr>
        <w:spacing w:after="0" w:line="240" w:lineRule="auto"/>
        <w:jc w:val="both"/>
        <w:rPr>
          <w:rFonts w:ascii="Arial" w:hAnsi="Arial"/>
        </w:rPr>
      </w:pPr>
      <w:r w:rsidRPr="00A10ED8">
        <w:rPr>
          <w:rFonts w:ascii="Arial" w:hAnsi="Arial"/>
        </w:rPr>
        <w:t>a jogosult meghal, vagy</w:t>
      </w:r>
    </w:p>
    <w:p w:rsidR="00A10ED8" w:rsidRPr="00A10ED8" w:rsidRDefault="00A10ED8" w:rsidP="00A10ED8">
      <w:pPr>
        <w:numPr>
          <w:ilvl w:val="0"/>
          <w:numId w:val="5"/>
        </w:numPr>
        <w:spacing w:after="0" w:line="240" w:lineRule="auto"/>
        <w:jc w:val="both"/>
        <w:rPr>
          <w:rFonts w:ascii="Arial" w:hAnsi="Arial"/>
        </w:rPr>
      </w:pPr>
      <w:r w:rsidRPr="00A10ED8">
        <w:rPr>
          <w:rFonts w:ascii="Arial" w:hAnsi="Arial"/>
        </w:rPr>
        <w:t>a közüzemi szolgáltatás megszűnt.</w:t>
      </w:r>
    </w:p>
    <w:p w:rsidR="00A10ED8" w:rsidRPr="00A10ED8" w:rsidRDefault="00A10ED8" w:rsidP="00A10ED8">
      <w:pPr>
        <w:spacing w:line="240" w:lineRule="auto"/>
        <w:jc w:val="both"/>
        <w:rPr>
          <w:rFonts w:ascii="Arial" w:hAnsi="Arial"/>
        </w:rPr>
      </w:pPr>
    </w:p>
    <w:p w:rsidR="00A10ED8" w:rsidRPr="00A10ED8" w:rsidRDefault="00A10ED8" w:rsidP="00A10ED8">
      <w:pPr>
        <w:widowControl w:val="0"/>
        <w:tabs>
          <w:tab w:val="left" w:pos="-148"/>
          <w:tab w:val="left" w:pos="-76"/>
        </w:tabs>
        <w:spacing w:after="0" w:line="240" w:lineRule="auto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A10ED8">
        <w:rPr>
          <w:rFonts w:ascii="Arial" w:eastAsia="Times New Roman" w:hAnsi="Arial" w:cs="Times New Roman"/>
          <w:szCs w:val="20"/>
          <w:lang w:eastAsia="hu-HU"/>
        </w:rPr>
        <w:t>(12) A lakásfenntartási hozzájárulás megállapítása iránti kérelmet a rendelet 6. melléklete szerinti nyomtatványon kell benyújtani.</w:t>
      </w:r>
    </w:p>
    <w:p w:rsidR="00A10ED8" w:rsidRPr="00A10ED8" w:rsidRDefault="00A10ED8" w:rsidP="00A10ED8">
      <w:pPr>
        <w:spacing w:line="240" w:lineRule="auto"/>
        <w:jc w:val="both"/>
        <w:rPr>
          <w:rFonts w:ascii="Arial" w:hAnsi="Arial"/>
        </w:rPr>
      </w:pPr>
    </w:p>
    <w:p w:rsidR="00A10ED8" w:rsidRPr="00A10ED8" w:rsidRDefault="00A10ED8" w:rsidP="00A10ED8">
      <w:pPr>
        <w:spacing w:line="240" w:lineRule="auto"/>
        <w:jc w:val="both"/>
        <w:rPr>
          <w:rFonts w:ascii="Arial" w:hAnsi="Arial"/>
        </w:rPr>
      </w:pPr>
      <w:r w:rsidRPr="00A10ED8">
        <w:rPr>
          <w:rFonts w:ascii="Arial" w:hAnsi="Arial"/>
        </w:rPr>
        <w:t>(13) A lakásfenntartási hozzájárulás megállapításához csatolni kell</w:t>
      </w:r>
    </w:p>
    <w:p w:rsidR="00A10ED8" w:rsidRPr="00A10ED8" w:rsidRDefault="00A10ED8" w:rsidP="00A10ED8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</w:rPr>
      </w:pPr>
      <w:r w:rsidRPr="00A10ED8">
        <w:rPr>
          <w:rFonts w:ascii="Arial" w:hAnsi="Arial"/>
        </w:rPr>
        <w:t>a háztartás tagjai havi nettó jövedelmének hitelt érdemlő igazolását, és vagyonnyilatkozatait,</w:t>
      </w:r>
    </w:p>
    <w:p w:rsidR="00A10ED8" w:rsidRPr="00A10ED8" w:rsidRDefault="00A10ED8" w:rsidP="00A10ED8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</w:rPr>
      </w:pPr>
      <w:r w:rsidRPr="00A10ED8">
        <w:rPr>
          <w:rFonts w:ascii="Arial" w:hAnsi="Arial"/>
        </w:rPr>
        <w:t xml:space="preserve">a lakás nagyságának hitelt érdemlő igazolását, valamint </w:t>
      </w:r>
    </w:p>
    <w:p w:rsidR="00A10ED8" w:rsidRPr="00A10ED8" w:rsidRDefault="00A10ED8" w:rsidP="00A10ED8">
      <w:pPr>
        <w:spacing w:line="240" w:lineRule="auto"/>
        <w:ind w:left="567" w:hanging="283"/>
        <w:jc w:val="both"/>
        <w:rPr>
          <w:rFonts w:ascii="Arial" w:hAnsi="Arial"/>
        </w:rPr>
      </w:pPr>
      <w:r w:rsidRPr="00A10ED8">
        <w:rPr>
          <w:rFonts w:ascii="Arial" w:hAnsi="Arial"/>
        </w:rPr>
        <w:t>c) a háztartás (4) bekezdésében foglalt havi lakásfenntartási költségeinek a kérelem benyújtását megelőző havi – nem havi rendszerességgel esedékes költségek esetén az elszámolási időszaknak megfelelően a legutolsó – befizetett hitelt érdemlő bizonylatait, a közüzemi szolgáltatás azonosítóit.</w:t>
      </w:r>
    </w:p>
    <w:p w:rsidR="00A10ED8" w:rsidRPr="00A10ED8" w:rsidRDefault="00A10ED8" w:rsidP="00A10ED8">
      <w:pPr>
        <w:spacing w:line="240" w:lineRule="auto"/>
        <w:jc w:val="both"/>
        <w:rPr>
          <w:rFonts w:ascii="Arial" w:hAnsi="Arial"/>
        </w:rPr>
      </w:pPr>
      <w:r w:rsidRPr="00A10ED8">
        <w:rPr>
          <w:rFonts w:ascii="Arial" w:hAnsi="Arial"/>
        </w:rPr>
        <w:t>(14) A lakásfenntartási hozzájárulás folyósítása a szolgáltató, közös költség esetén a társasház részére történik és annak összegét a támogatással érintett költség(</w:t>
      </w:r>
      <w:proofErr w:type="spellStart"/>
      <w:r w:rsidRPr="00A10ED8">
        <w:rPr>
          <w:rFonts w:ascii="Arial" w:hAnsi="Arial"/>
        </w:rPr>
        <w:t>ek</w:t>
      </w:r>
      <w:proofErr w:type="spellEnd"/>
      <w:r w:rsidRPr="00A10ED8">
        <w:rPr>
          <w:rFonts w:ascii="Arial" w:hAnsi="Arial"/>
        </w:rPr>
        <w:t>) tekintetében a szolgáltató, illetve a társasház közös képviselője a jogosult részére írja jóvá. Ebben az esetben a jogosultságot megállapító határozatban arról is rendelkezni kell, hogy a támogatást mely lakásfenntartási kiadás(ok)hoz nyújtják, továbbá fel kell tüntetni a szolgáltató azonosító adatait.</w:t>
      </w:r>
    </w:p>
    <w:p w:rsidR="00A10ED8" w:rsidRPr="00A10ED8" w:rsidRDefault="00A10ED8" w:rsidP="00A10ED8">
      <w:pPr>
        <w:spacing w:line="240" w:lineRule="auto"/>
        <w:jc w:val="both"/>
        <w:rPr>
          <w:rFonts w:ascii="Arial" w:hAnsi="Arial"/>
        </w:rPr>
      </w:pPr>
      <w:r w:rsidRPr="00A10ED8">
        <w:rPr>
          <w:rFonts w:ascii="Arial" w:hAnsi="Arial"/>
        </w:rPr>
        <w:t>(15) A hozzájárulás nyújtója a szolgáltatási, egyetemes szolgáltatási vagy közszolgáltatási szerződés - közös költség esetén a társasház közös képviselőjének nyilatkozata alapján -  alapján, természetbeni szociális ellátás formájában, havi rendszerességgel nyújtott lakásfenntartási hozzájárulásra való jogosultság megállapítása esetén a szolgáltató, illetve a társasház részére - a jogosultság megállapítását követő hónaptól kezdődően minden hónap 10. napjáig - elektronikus úton adatszolgáltatást teljesít az adatszolgáltatás hónapjában folyósításra került támogatásokról.</w:t>
      </w:r>
    </w:p>
    <w:p w:rsidR="00A10ED8" w:rsidRPr="00A10ED8" w:rsidRDefault="00A10ED8" w:rsidP="00A10ED8">
      <w:pPr>
        <w:spacing w:line="240" w:lineRule="auto"/>
        <w:jc w:val="both"/>
        <w:rPr>
          <w:rFonts w:ascii="Arial" w:hAnsi="Arial"/>
        </w:rPr>
      </w:pPr>
      <w:r w:rsidRPr="00A10ED8">
        <w:rPr>
          <w:rFonts w:ascii="Arial" w:hAnsi="Arial"/>
        </w:rPr>
        <w:t>(16) Az adatszolgáltatásnak tartalmaznia kell</w:t>
      </w:r>
    </w:p>
    <w:p w:rsidR="00A10ED8" w:rsidRPr="00A10ED8" w:rsidRDefault="00A10ED8" w:rsidP="00A10ED8">
      <w:pPr>
        <w:numPr>
          <w:ilvl w:val="0"/>
          <w:numId w:val="7"/>
        </w:numPr>
        <w:spacing w:after="0" w:line="240" w:lineRule="auto"/>
        <w:jc w:val="both"/>
        <w:rPr>
          <w:rFonts w:ascii="Arial" w:hAnsi="Arial"/>
        </w:rPr>
      </w:pPr>
      <w:r w:rsidRPr="00A10ED8">
        <w:rPr>
          <w:rFonts w:ascii="Arial" w:hAnsi="Arial"/>
        </w:rPr>
        <w:t>a határozatot hozó szerv megnevezését,</w:t>
      </w:r>
    </w:p>
    <w:p w:rsidR="00A10ED8" w:rsidRPr="00A10ED8" w:rsidRDefault="00A10ED8" w:rsidP="00A10ED8">
      <w:pPr>
        <w:numPr>
          <w:ilvl w:val="0"/>
          <w:numId w:val="7"/>
        </w:numPr>
        <w:spacing w:after="0" w:line="240" w:lineRule="auto"/>
        <w:jc w:val="both"/>
        <w:rPr>
          <w:rFonts w:ascii="Arial" w:hAnsi="Arial"/>
        </w:rPr>
      </w:pPr>
      <w:r w:rsidRPr="00A10ED8">
        <w:rPr>
          <w:rFonts w:ascii="Arial" w:hAnsi="Arial"/>
        </w:rPr>
        <w:t>a határozat számát,</w:t>
      </w:r>
    </w:p>
    <w:p w:rsidR="00A10ED8" w:rsidRPr="00A10ED8" w:rsidRDefault="00A10ED8" w:rsidP="00A10ED8">
      <w:pPr>
        <w:numPr>
          <w:ilvl w:val="0"/>
          <w:numId w:val="7"/>
        </w:numPr>
        <w:spacing w:after="0" w:line="240" w:lineRule="auto"/>
        <w:jc w:val="both"/>
        <w:rPr>
          <w:rFonts w:ascii="Arial" w:hAnsi="Arial"/>
        </w:rPr>
      </w:pPr>
      <w:r w:rsidRPr="00A10ED8">
        <w:rPr>
          <w:rFonts w:ascii="Arial" w:hAnsi="Arial"/>
        </w:rPr>
        <w:t>a támogatott szolgáltatást igénybe vevő személy nevét és születési idejét,</w:t>
      </w:r>
    </w:p>
    <w:p w:rsidR="00A10ED8" w:rsidRPr="00A10ED8" w:rsidRDefault="00A10ED8" w:rsidP="00A10ED8">
      <w:pPr>
        <w:numPr>
          <w:ilvl w:val="0"/>
          <w:numId w:val="7"/>
        </w:numPr>
        <w:spacing w:after="0" w:line="240" w:lineRule="auto"/>
        <w:jc w:val="both"/>
        <w:rPr>
          <w:rFonts w:ascii="Arial" w:hAnsi="Arial"/>
        </w:rPr>
      </w:pPr>
      <w:r w:rsidRPr="00A10ED8">
        <w:rPr>
          <w:rFonts w:ascii="Arial" w:hAnsi="Arial"/>
        </w:rPr>
        <w:lastRenderedPageBreak/>
        <w:t>a jogosult lakcímét az irányítószámnak, a helységnek, a közterület nevének és jellegének, a házszámnak, az épületnek, lépcsőháznak, emeletnek és ajtónak a megjelölésével,</w:t>
      </w:r>
    </w:p>
    <w:p w:rsidR="00A10ED8" w:rsidRPr="00A10ED8" w:rsidRDefault="00A10ED8" w:rsidP="00A10ED8">
      <w:pPr>
        <w:numPr>
          <w:ilvl w:val="0"/>
          <w:numId w:val="7"/>
        </w:numPr>
        <w:spacing w:after="0" w:line="240" w:lineRule="auto"/>
        <w:jc w:val="both"/>
        <w:rPr>
          <w:rFonts w:ascii="Arial" w:hAnsi="Arial"/>
        </w:rPr>
      </w:pPr>
      <w:r w:rsidRPr="00A10ED8">
        <w:rPr>
          <w:rFonts w:ascii="Arial" w:hAnsi="Arial"/>
        </w:rPr>
        <w:t>a szolgáltató azonosító adatait,</w:t>
      </w:r>
    </w:p>
    <w:p w:rsidR="00A10ED8" w:rsidRPr="00A10ED8" w:rsidRDefault="00A10ED8" w:rsidP="00A10ED8">
      <w:pPr>
        <w:numPr>
          <w:ilvl w:val="0"/>
          <w:numId w:val="7"/>
        </w:numPr>
        <w:spacing w:after="0" w:line="240" w:lineRule="auto"/>
        <w:jc w:val="both"/>
        <w:rPr>
          <w:rFonts w:ascii="Arial" w:hAnsi="Arial"/>
        </w:rPr>
      </w:pPr>
      <w:r w:rsidRPr="00A10ED8">
        <w:rPr>
          <w:rFonts w:ascii="Arial" w:hAnsi="Arial"/>
        </w:rPr>
        <w:t>a támogatásra való jogosultság kezdő és végső időpontját,</w:t>
      </w:r>
    </w:p>
    <w:p w:rsidR="00A10ED8" w:rsidRPr="00A10ED8" w:rsidRDefault="00A10ED8" w:rsidP="00A10ED8">
      <w:pPr>
        <w:numPr>
          <w:ilvl w:val="0"/>
          <w:numId w:val="7"/>
        </w:numPr>
        <w:spacing w:after="0" w:line="240" w:lineRule="auto"/>
        <w:jc w:val="both"/>
        <w:rPr>
          <w:rFonts w:ascii="Arial" w:hAnsi="Arial"/>
        </w:rPr>
      </w:pPr>
      <w:r w:rsidRPr="00A10ED8">
        <w:rPr>
          <w:rFonts w:ascii="Arial" w:hAnsi="Arial"/>
        </w:rPr>
        <w:t>a támogatás havi összegét,</w:t>
      </w:r>
    </w:p>
    <w:p w:rsidR="00A10ED8" w:rsidRPr="00A10ED8" w:rsidRDefault="00A10ED8" w:rsidP="00A10ED8">
      <w:pPr>
        <w:numPr>
          <w:ilvl w:val="0"/>
          <w:numId w:val="7"/>
        </w:numPr>
        <w:spacing w:after="0" w:line="240" w:lineRule="auto"/>
        <w:jc w:val="both"/>
        <w:rPr>
          <w:rFonts w:ascii="Arial" w:hAnsi="Arial"/>
        </w:rPr>
      </w:pPr>
      <w:r w:rsidRPr="00A10ED8">
        <w:rPr>
          <w:rFonts w:ascii="Arial" w:hAnsi="Arial"/>
        </w:rPr>
        <w:t>a támogatás f) pontban jelölt időtartamon belüli megszüntetése esetén a jogosultság végső időpontját.</w:t>
      </w:r>
    </w:p>
    <w:p w:rsidR="00A10ED8" w:rsidRPr="00A10ED8" w:rsidRDefault="00A10ED8" w:rsidP="00A10ED8">
      <w:pPr>
        <w:spacing w:line="240" w:lineRule="auto"/>
        <w:ind w:left="567"/>
        <w:jc w:val="both"/>
        <w:rPr>
          <w:rFonts w:ascii="Arial" w:hAnsi="Arial"/>
        </w:rPr>
      </w:pPr>
    </w:p>
    <w:p w:rsidR="00A10ED8" w:rsidRPr="00A10ED8" w:rsidRDefault="00A10ED8" w:rsidP="00A10ED8">
      <w:pPr>
        <w:spacing w:line="240" w:lineRule="auto"/>
        <w:jc w:val="both"/>
        <w:rPr>
          <w:rFonts w:ascii="Arial" w:hAnsi="Arial"/>
        </w:rPr>
      </w:pPr>
      <w:r w:rsidRPr="00A10ED8">
        <w:rPr>
          <w:rFonts w:ascii="Arial" w:hAnsi="Arial"/>
        </w:rPr>
        <w:t>(17) A lakásfenntartási hozzájárulással támogatott szolgáltatást szolgáltatási, egyetemes szolgáltatási vagy közszolgáltatási szerződés alapján nyújtó szolgáltató a támogatást az általa vagy megbízottja által kiállított számlában (részszámlában) havonta, illetve a számlakibocsátás gyakoriságához igazodóan, külön soron, a számla végösszegének a támogatással való csökkentése révén érvényesíti.</w:t>
      </w:r>
    </w:p>
    <w:p w:rsidR="00A10ED8" w:rsidRPr="00A10ED8" w:rsidRDefault="00A10ED8" w:rsidP="00A10ED8">
      <w:pPr>
        <w:spacing w:line="240" w:lineRule="auto"/>
        <w:jc w:val="both"/>
        <w:rPr>
          <w:rFonts w:ascii="Arial" w:hAnsi="Arial"/>
        </w:rPr>
      </w:pPr>
      <w:r w:rsidRPr="00A10ED8">
        <w:rPr>
          <w:rFonts w:ascii="Arial" w:hAnsi="Arial"/>
        </w:rPr>
        <w:t>(18) A szolgáltató a hozzájárulást első ízben a (16) bekezdés szerinti adatszolgáltatásnak a szolgáltatóhoz történő beérkezését és feldolgozását követő első számlában érvényesíti.</w:t>
      </w:r>
    </w:p>
    <w:p w:rsidR="00A10ED8" w:rsidRPr="00A10ED8" w:rsidRDefault="00A10ED8" w:rsidP="00A10ED8">
      <w:pPr>
        <w:spacing w:line="240" w:lineRule="auto"/>
        <w:jc w:val="both"/>
        <w:rPr>
          <w:rFonts w:ascii="Arial" w:hAnsi="Arial"/>
        </w:rPr>
      </w:pPr>
      <w:r w:rsidRPr="00A10ED8">
        <w:rPr>
          <w:rFonts w:ascii="Arial" w:hAnsi="Arial"/>
        </w:rPr>
        <w:t>(19) Amennyiben a hozzájárulás havi összege az adott havi számla végösszegét meghaladja, a jóváírást követően fennmaradó különbözeti összeg a következő számlában kerül érvényesítésre. Amennyiben a különbözeti összeg a következő számlában teljes mértékben nem jóváírható, azt a további számlá(k)</w:t>
      </w:r>
      <w:proofErr w:type="spellStart"/>
      <w:r w:rsidRPr="00A10ED8">
        <w:rPr>
          <w:rFonts w:ascii="Arial" w:hAnsi="Arial"/>
        </w:rPr>
        <w:t>ban</w:t>
      </w:r>
      <w:proofErr w:type="spellEnd"/>
      <w:r w:rsidRPr="00A10ED8">
        <w:rPr>
          <w:rFonts w:ascii="Arial" w:hAnsi="Arial"/>
        </w:rPr>
        <w:t xml:space="preserve"> a teljes jóváírásig érvényesíteni kell.</w:t>
      </w:r>
    </w:p>
    <w:p w:rsidR="00A10ED8" w:rsidRPr="00A10ED8" w:rsidRDefault="00A10ED8" w:rsidP="00A10ED8">
      <w:pPr>
        <w:spacing w:line="240" w:lineRule="auto"/>
        <w:jc w:val="both"/>
        <w:rPr>
          <w:rFonts w:ascii="Arial" w:hAnsi="Arial"/>
        </w:rPr>
      </w:pPr>
      <w:r w:rsidRPr="00A10ED8">
        <w:rPr>
          <w:rFonts w:ascii="Arial" w:hAnsi="Arial"/>
        </w:rPr>
        <w:t xml:space="preserve">(20) A (21) bekezdésben </w:t>
      </w:r>
      <w:proofErr w:type="spellStart"/>
      <w:r w:rsidRPr="00A10ED8">
        <w:rPr>
          <w:rFonts w:ascii="Arial" w:hAnsi="Arial"/>
        </w:rPr>
        <w:t>szabályozottak</w:t>
      </w:r>
      <w:proofErr w:type="spellEnd"/>
      <w:r w:rsidRPr="00A10ED8">
        <w:rPr>
          <w:rFonts w:ascii="Arial" w:hAnsi="Arial"/>
        </w:rPr>
        <w:t xml:space="preserve"> szerint </w:t>
      </w:r>
      <w:proofErr w:type="spellStart"/>
      <w:r w:rsidRPr="00A10ED8">
        <w:rPr>
          <w:rFonts w:ascii="Arial" w:hAnsi="Arial"/>
        </w:rPr>
        <w:t>előrefizetős</w:t>
      </w:r>
      <w:proofErr w:type="spellEnd"/>
      <w:r w:rsidRPr="00A10ED8">
        <w:rPr>
          <w:rFonts w:ascii="Arial" w:hAnsi="Arial"/>
        </w:rPr>
        <w:t xml:space="preserve"> mérőóra feltöltéséhez nyújtott lakásfenntartási hozzájárulás esetén a (</w:t>
      </w:r>
      <w:proofErr w:type="gramStart"/>
      <w:r w:rsidRPr="00A10ED8">
        <w:rPr>
          <w:rFonts w:ascii="Arial" w:hAnsi="Arial"/>
        </w:rPr>
        <w:t>15)-(</w:t>
      </w:r>
      <w:proofErr w:type="gramEnd"/>
      <w:r w:rsidRPr="00A10ED8">
        <w:rPr>
          <w:rFonts w:ascii="Arial" w:hAnsi="Arial"/>
        </w:rPr>
        <w:t>19) bekezdésben foglaltakat nem kell alkalmazni.</w:t>
      </w:r>
    </w:p>
    <w:p w:rsidR="00A10ED8" w:rsidRPr="00A10ED8" w:rsidRDefault="00A10ED8" w:rsidP="00A10ED8">
      <w:pPr>
        <w:spacing w:line="240" w:lineRule="auto"/>
        <w:jc w:val="both"/>
        <w:rPr>
          <w:rFonts w:ascii="Arial" w:hAnsi="Arial"/>
        </w:rPr>
      </w:pPr>
      <w:r w:rsidRPr="00A10ED8">
        <w:rPr>
          <w:rFonts w:ascii="Arial" w:hAnsi="Arial"/>
        </w:rPr>
        <w:t xml:space="preserve">(21) Azon személy részére, akinél </w:t>
      </w:r>
      <w:proofErr w:type="spellStart"/>
      <w:r w:rsidRPr="00A10ED8">
        <w:rPr>
          <w:rFonts w:ascii="Arial" w:hAnsi="Arial"/>
        </w:rPr>
        <w:t>előrefizetős</w:t>
      </w:r>
      <w:proofErr w:type="spellEnd"/>
      <w:r w:rsidRPr="00A10ED8">
        <w:rPr>
          <w:rFonts w:ascii="Arial" w:hAnsi="Arial"/>
        </w:rPr>
        <w:t xml:space="preserve"> mérőóra működik, a lakásfenntartási hozzájárulást részben vagy egészben a készülék működtetését lehetővé tevő eszköz formájában kell nyújtani, ideértve a készülék feltöltésének elektronikus úton, a fogyasztó javára történő teljesítését is. </w:t>
      </w:r>
    </w:p>
    <w:p w:rsidR="00A10ED8" w:rsidRPr="00A10ED8" w:rsidRDefault="00A10ED8" w:rsidP="00A10ED8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567"/>
        <w:jc w:val="both"/>
        <w:rPr>
          <w:rFonts w:ascii="Arial" w:hAnsi="Arial"/>
        </w:rPr>
      </w:pPr>
      <w:r w:rsidRPr="00A10ED8">
        <w:rPr>
          <w:rFonts w:ascii="Arial" w:hAnsi="Arial"/>
        </w:rPr>
        <w:t xml:space="preserve">A készülékek működtetésének részleteiről az önkormányzat megállapodást köt a területén működő áram-, illetve gázszolgáltatóval. </w:t>
      </w:r>
    </w:p>
    <w:p w:rsidR="00A10ED8" w:rsidRPr="00A10ED8" w:rsidRDefault="00A10ED8" w:rsidP="00A10ED8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504"/>
        <w:jc w:val="both"/>
      </w:pPr>
      <w:r w:rsidRPr="00A10ED8">
        <w:rPr>
          <w:rFonts w:ascii="Arial" w:hAnsi="Arial"/>
        </w:rPr>
        <w:t>A készülék leszerelése esetén a lakásfenntartási támogatás kódhordozó formájában történő nyújtását meg kell szüntetni.</w:t>
      </w:r>
    </w:p>
    <w:p w:rsidR="00581D87" w:rsidRDefault="00581D87"/>
    <w:sectPr w:rsidR="00581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770EB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13228AE"/>
    <w:multiLevelType w:val="hybridMultilevel"/>
    <w:tmpl w:val="C0EE169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943A2"/>
    <w:multiLevelType w:val="singleLevel"/>
    <w:tmpl w:val="CFEC0F2C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hint="default"/>
      </w:rPr>
    </w:lvl>
  </w:abstractNum>
  <w:abstractNum w:abstractNumId="3" w15:restartNumberingAfterBreak="0">
    <w:nsid w:val="35732862"/>
    <w:multiLevelType w:val="singleLevel"/>
    <w:tmpl w:val="DC3C74F8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hint="default"/>
      </w:rPr>
    </w:lvl>
  </w:abstractNum>
  <w:abstractNum w:abstractNumId="4" w15:restartNumberingAfterBreak="0">
    <w:nsid w:val="47217016"/>
    <w:multiLevelType w:val="singleLevel"/>
    <w:tmpl w:val="B60EACA0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5" w15:restartNumberingAfterBreak="0">
    <w:nsid w:val="6E8816CA"/>
    <w:multiLevelType w:val="singleLevel"/>
    <w:tmpl w:val="E0444738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6" w15:restartNumberingAfterBreak="0">
    <w:nsid w:val="75EB0040"/>
    <w:multiLevelType w:val="singleLevel"/>
    <w:tmpl w:val="7B027B96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hint="default"/>
      </w:rPr>
    </w:lvl>
  </w:abstractNum>
  <w:abstractNum w:abstractNumId="7" w15:restartNumberingAfterBreak="0">
    <w:nsid w:val="7F675AA1"/>
    <w:multiLevelType w:val="hybridMultilevel"/>
    <w:tmpl w:val="0A6C4C0A"/>
    <w:lvl w:ilvl="0" w:tplc="040E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D8"/>
    <w:rsid w:val="004E7549"/>
    <w:rsid w:val="00581D87"/>
    <w:rsid w:val="00A1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6C93"/>
  <w15:chartTrackingRefBased/>
  <w15:docId w15:val="{FB059146-F5A0-4301-9DE7-24443DF9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Feldéné Hajnal Mónika</dc:creator>
  <cp:keywords/>
  <dc:description/>
  <cp:lastModifiedBy>Feldéné Hajnal Mónika</cp:lastModifiedBy>
  <cp:revision>1</cp:revision>
  <dcterms:created xsi:type="dcterms:W3CDTF">2017-10-30T07:41:00Z</dcterms:created>
  <dcterms:modified xsi:type="dcterms:W3CDTF">2017-10-30T07:42:00Z</dcterms:modified>
</cp:coreProperties>
</file>